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7A" w:rsidRPr="00FF3C56" w:rsidRDefault="00FF3C56" w:rsidP="000E4B98">
      <w:pPr>
        <w:spacing w:after="0" w:line="360" w:lineRule="auto"/>
        <w:jc w:val="center"/>
        <w:rPr>
          <w:rFonts w:ascii="Arial" w:hAnsi="Arial" w:cs="Arial"/>
          <w:sz w:val="20"/>
          <w:szCs w:val="20"/>
        </w:rPr>
      </w:pPr>
      <w:r w:rsidRPr="00FF3C56">
        <w:rPr>
          <w:rFonts w:ascii="Arial" w:hAnsi="Arial" w:cs="Arial"/>
          <w:b/>
          <w:noProof/>
          <w:sz w:val="36"/>
          <w:szCs w:val="36"/>
          <w:lang w:eastAsia="cs-CZ"/>
        </w:rPr>
        <w:drawing>
          <wp:anchor distT="0" distB="0" distL="114300" distR="114300" simplePos="0" relativeHeight="251658240" behindDoc="0" locked="0" layoutInCell="1" allowOverlap="1">
            <wp:simplePos x="0" y="0"/>
            <wp:positionH relativeFrom="column">
              <wp:posOffset>5080</wp:posOffset>
            </wp:positionH>
            <wp:positionV relativeFrom="paragraph">
              <wp:posOffset>126365</wp:posOffset>
            </wp:positionV>
            <wp:extent cx="1419225" cy="1400175"/>
            <wp:effectExtent l="19050" t="0" r="9525" b="0"/>
            <wp:wrapSquare wrapText="bothSides"/>
            <wp:docPr id="1" name="obrázek 2" descr="MAS kulat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 kulaté logo"/>
                    <pic:cNvPicPr>
                      <a:picLocks noChangeAspect="1" noChangeArrowheads="1"/>
                    </pic:cNvPicPr>
                  </pic:nvPicPr>
                  <pic:blipFill>
                    <a:blip r:embed="rId4" cstate="print"/>
                    <a:srcRect l="26932" t="25850" r="47331" b="38370"/>
                    <a:stretch>
                      <a:fillRect/>
                    </a:stretch>
                  </pic:blipFill>
                  <pic:spPr bwMode="auto">
                    <a:xfrm>
                      <a:off x="0" y="0"/>
                      <a:ext cx="1419225" cy="1400175"/>
                    </a:xfrm>
                    <a:prstGeom prst="rect">
                      <a:avLst/>
                    </a:prstGeom>
                    <a:noFill/>
                    <a:ln w="9525">
                      <a:noFill/>
                      <a:miter lim="800000"/>
                      <a:headEnd/>
                      <a:tailEnd/>
                    </a:ln>
                  </pic:spPr>
                </pic:pic>
              </a:graphicData>
            </a:graphic>
          </wp:anchor>
        </w:drawing>
      </w:r>
    </w:p>
    <w:p w:rsidR="00F4597A" w:rsidRPr="00FF3C56" w:rsidRDefault="00F4597A" w:rsidP="00990E81">
      <w:pPr>
        <w:spacing w:after="0" w:line="360" w:lineRule="auto"/>
        <w:jc w:val="center"/>
        <w:rPr>
          <w:rFonts w:ascii="Arial" w:hAnsi="Arial" w:cs="Arial"/>
          <w:b/>
          <w:sz w:val="36"/>
          <w:szCs w:val="36"/>
        </w:rPr>
      </w:pPr>
      <w:r w:rsidRPr="00FF3C56">
        <w:rPr>
          <w:rFonts w:ascii="Arial" w:hAnsi="Arial" w:cs="Arial"/>
          <w:b/>
          <w:sz w:val="36"/>
          <w:szCs w:val="36"/>
        </w:rPr>
        <w:t>Místní akční skupina Podbrdsko</w:t>
      </w:r>
      <w:r w:rsidR="000E4B98">
        <w:rPr>
          <w:rFonts w:ascii="Arial" w:hAnsi="Arial" w:cs="Arial"/>
          <w:b/>
          <w:sz w:val="36"/>
          <w:szCs w:val="36"/>
        </w:rPr>
        <w:t xml:space="preserve"> dokončila úspěšně dva projekty</w:t>
      </w:r>
    </w:p>
    <w:p w:rsidR="004A1557" w:rsidRPr="00FF3C56" w:rsidRDefault="004A1557" w:rsidP="001E5BAE">
      <w:pPr>
        <w:spacing w:after="0" w:line="360" w:lineRule="auto"/>
        <w:jc w:val="both"/>
        <w:rPr>
          <w:rFonts w:ascii="Arial" w:hAnsi="Arial" w:cs="Arial"/>
          <w:b/>
          <w:sz w:val="20"/>
          <w:szCs w:val="20"/>
        </w:rPr>
      </w:pPr>
    </w:p>
    <w:p w:rsidR="00F4597A" w:rsidRDefault="00FF3C56" w:rsidP="001E5BAE">
      <w:pPr>
        <w:spacing w:after="0" w:line="360" w:lineRule="auto"/>
        <w:jc w:val="both"/>
        <w:rPr>
          <w:rFonts w:ascii="Arial" w:hAnsi="Arial" w:cs="Arial"/>
          <w:sz w:val="20"/>
          <w:szCs w:val="20"/>
        </w:rPr>
      </w:pPr>
      <w:r>
        <w:rPr>
          <w:rFonts w:ascii="Arial" w:hAnsi="Arial" w:cs="Arial"/>
          <w:sz w:val="20"/>
          <w:szCs w:val="20"/>
        </w:rPr>
        <w:t>První p</w:t>
      </w:r>
      <w:r w:rsidR="00F0634A" w:rsidRPr="00FF3C56">
        <w:rPr>
          <w:rFonts w:ascii="Arial" w:hAnsi="Arial" w:cs="Arial"/>
          <w:sz w:val="20"/>
          <w:szCs w:val="20"/>
        </w:rPr>
        <w:t xml:space="preserve">rojekt „Podpora území Podbrdska“ z opatření </w:t>
      </w:r>
      <w:proofErr w:type="gramStart"/>
      <w:r w:rsidR="00F0634A" w:rsidRPr="00FF3C56">
        <w:rPr>
          <w:rFonts w:ascii="Arial" w:hAnsi="Arial" w:cs="Arial"/>
          <w:sz w:val="20"/>
          <w:szCs w:val="20"/>
        </w:rPr>
        <w:t>III.4.1</w:t>
      </w:r>
      <w:proofErr w:type="gramEnd"/>
      <w:r w:rsidR="00F0634A" w:rsidRPr="00FF3C56">
        <w:rPr>
          <w:rFonts w:ascii="Arial" w:hAnsi="Arial" w:cs="Arial"/>
          <w:sz w:val="20"/>
          <w:szCs w:val="20"/>
        </w:rPr>
        <w:t xml:space="preserve"> byl započat 11.</w:t>
      </w:r>
      <w:r>
        <w:rPr>
          <w:rFonts w:ascii="Arial" w:hAnsi="Arial" w:cs="Arial"/>
          <w:sz w:val="20"/>
          <w:szCs w:val="20"/>
        </w:rPr>
        <w:t>2.2013. Podpora byla poskytnuta</w:t>
      </w:r>
      <w:r w:rsidR="00F0634A" w:rsidRPr="00FF3C56">
        <w:rPr>
          <w:rFonts w:ascii="Arial" w:hAnsi="Arial" w:cs="Arial"/>
          <w:sz w:val="20"/>
          <w:szCs w:val="20"/>
        </w:rPr>
        <w:t xml:space="preserve"> v rámci Programu rozvoje venkova (PRV)</w:t>
      </w:r>
      <w:r w:rsidR="001C73FD" w:rsidRPr="00FF3C56">
        <w:rPr>
          <w:rFonts w:ascii="Arial" w:hAnsi="Arial" w:cs="Arial"/>
          <w:sz w:val="20"/>
          <w:szCs w:val="20"/>
        </w:rPr>
        <w:t>, který zajišťuje Státní zem</w:t>
      </w:r>
      <w:r>
        <w:rPr>
          <w:rFonts w:ascii="Arial" w:hAnsi="Arial" w:cs="Arial"/>
          <w:sz w:val="20"/>
          <w:szCs w:val="20"/>
        </w:rPr>
        <w:t>ědělský intervenční fond (SZIF). B</w:t>
      </w:r>
      <w:r w:rsidR="00F0634A" w:rsidRPr="00FF3C56">
        <w:rPr>
          <w:rFonts w:ascii="Arial" w:hAnsi="Arial" w:cs="Arial"/>
          <w:sz w:val="20"/>
          <w:szCs w:val="20"/>
        </w:rPr>
        <w:t xml:space="preserve">yla určena nově vzniklým či „spícím“ MAS. Díky této podpoře se mohli příjemci naučit „být místní akční skupinou“. Kromě zpracování základní Strategie MAS, byla podpora určena také na spolufinancování konkrétních projektů vybraných v rámci </w:t>
      </w:r>
      <w:r>
        <w:rPr>
          <w:rFonts w:ascii="Arial" w:hAnsi="Arial" w:cs="Arial"/>
          <w:sz w:val="20"/>
          <w:szCs w:val="20"/>
        </w:rPr>
        <w:t>tzv. T</w:t>
      </w:r>
      <w:r w:rsidR="00F0634A" w:rsidRPr="00FF3C56">
        <w:rPr>
          <w:rFonts w:ascii="Arial" w:hAnsi="Arial" w:cs="Arial"/>
          <w:sz w:val="20"/>
          <w:szCs w:val="20"/>
        </w:rPr>
        <w:t xml:space="preserve">réninkové výzvy a na spuštění nových internetových stránek MAS. Díky podpoře z opatření </w:t>
      </w:r>
      <w:proofErr w:type="gramStart"/>
      <w:r w:rsidR="00F0634A" w:rsidRPr="00FF3C56">
        <w:rPr>
          <w:rFonts w:ascii="Arial" w:hAnsi="Arial" w:cs="Arial"/>
          <w:sz w:val="20"/>
          <w:szCs w:val="20"/>
        </w:rPr>
        <w:t>III.4.1</w:t>
      </w:r>
      <w:proofErr w:type="gramEnd"/>
      <w:r w:rsidR="00F0634A" w:rsidRPr="00FF3C56">
        <w:rPr>
          <w:rFonts w:ascii="Arial" w:hAnsi="Arial" w:cs="Arial"/>
          <w:sz w:val="20"/>
          <w:szCs w:val="20"/>
        </w:rPr>
        <w:t xml:space="preserve"> mohla MAS Podbrdsko podpořit 11 konkrétních kulturních, sportovních a společenských akcí pořádaných na území MAS. Projekt byl ukončen </w:t>
      </w:r>
      <w:r w:rsidRPr="00FF3C56">
        <w:rPr>
          <w:rFonts w:ascii="Arial" w:hAnsi="Arial" w:cs="Arial"/>
          <w:sz w:val="20"/>
          <w:szCs w:val="20"/>
        </w:rPr>
        <w:t>30. 6. 2014</w:t>
      </w:r>
      <w:r w:rsidR="00F0634A" w:rsidRPr="00FF3C56">
        <w:rPr>
          <w:rFonts w:ascii="Arial" w:hAnsi="Arial" w:cs="Arial"/>
          <w:sz w:val="20"/>
          <w:szCs w:val="20"/>
        </w:rPr>
        <w:t xml:space="preserve">. </w:t>
      </w:r>
    </w:p>
    <w:p w:rsidR="00FF3C56" w:rsidRDefault="00FF3C56" w:rsidP="001E5BAE">
      <w:pPr>
        <w:spacing w:after="0" w:line="360" w:lineRule="auto"/>
        <w:jc w:val="both"/>
        <w:rPr>
          <w:rFonts w:ascii="Arial" w:hAnsi="Arial" w:cs="Arial"/>
          <w:sz w:val="20"/>
          <w:szCs w:val="20"/>
        </w:rPr>
      </w:pPr>
    </w:p>
    <w:p w:rsidR="00FF3C56" w:rsidRPr="00FF3C56" w:rsidRDefault="00FF3C56" w:rsidP="00FF3C56">
      <w:pPr>
        <w:spacing w:after="0" w:line="240" w:lineRule="auto"/>
        <w:jc w:val="both"/>
        <w:rPr>
          <w:rFonts w:ascii="Arial" w:hAnsi="Arial" w:cs="Arial"/>
          <w:b/>
          <w:i/>
          <w:sz w:val="20"/>
          <w:szCs w:val="20"/>
        </w:rPr>
      </w:pPr>
      <w:r w:rsidRPr="00FF3C56">
        <w:rPr>
          <w:rFonts w:ascii="Arial" w:hAnsi="Arial" w:cs="Arial"/>
          <w:b/>
          <w:i/>
          <w:sz w:val="20"/>
          <w:szCs w:val="20"/>
        </w:rPr>
        <w:t>Podpořené akce z MAS PODBRDSKO</w:t>
      </w:r>
    </w:p>
    <w:tbl>
      <w:tblPr>
        <w:tblW w:w="9389" w:type="dxa"/>
        <w:jc w:val="center"/>
        <w:tblCellMar>
          <w:left w:w="70" w:type="dxa"/>
          <w:right w:w="70" w:type="dxa"/>
        </w:tblCellMar>
        <w:tblLook w:val="04A0"/>
      </w:tblPr>
      <w:tblGrid>
        <w:gridCol w:w="4302"/>
        <w:gridCol w:w="5087"/>
      </w:tblGrid>
      <w:tr w:rsidR="00990E81" w:rsidRPr="00990E81" w:rsidTr="00990E81">
        <w:trPr>
          <w:trHeight w:val="581"/>
          <w:jc w:val="center"/>
        </w:trPr>
        <w:tc>
          <w:tcPr>
            <w:tcW w:w="4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both"/>
              <w:rPr>
                <w:rFonts w:ascii="Arial" w:eastAsia="Times New Roman" w:hAnsi="Arial" w:cs="Arial"/>
                <w:b/>
                <w:bCs/>
                <w:color w:val="000000"/>
                <w:lang w:eastAsia="cs-CZ"/>
              </w:rPr>
            </w:pPr>
            <w:r w:rsidRPr="00990E81">
              <w:rPr>
                <w:rFonts w:ascii="Arial" w:eastAsia="Times New Roman" w:hAnsi="Arial" w:cs="Arial"/>
                <w:b/>
                <w:bCs/>
                <w:color w:val="000000"/>
                <w:lang w:eastAsia="cs-CZ"/>
              </w:rPr>
              <w:t>Název žadatele</w:t>
            </w:r>
          </w:p>
        </w:tc>
        <w:tc>
          <w:tcPr>
            <w:tcW w:w="5087" w:type="dxa"/>
            <w:tcBorders>
              <w:top w:val="single" w:sz="8" w:space="0" w:color="auto"/>
              <w:left w:val="nil"/>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center"/>
              <w:rPr>
                <w:rFonts w:ascii="Arial" w:eastAsia="Times New Roman" w:hAnsi="Arial" w:cs="Arial"/>
                <w:b/>
                <w:bCs/>
                <w:color w:val="000000"/>
                <w:lang w:eastAsia="cs-CZ"/>
              </w:rPr>
            </w:pPr>
            <w:r w:rsidRPr="00990E81">
              <w:rPr>
                <w:rFonts w:ascii="Arial" w:eastAsia="Times New Roman" w:hAnsi="Arial" w:cs="Arial"/>
                <w:b/>
                <w:bCs/>
                <w:color w:val="000000"/>
                <w:lang w:eastAsia="cs-CZ"/>
              </w:rPr>
              <w:t>Název projektu</w:t>
            </w:r>
          </w:p>
        </w:tc>
      </w:tr>
      <w:tr w:rsidR="00990E81" w:rsidRPr="00990E81" w:rsidTr="00990E81">
        <w:trPr>
          <w:trHeight w:val="566"/>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Sbor dobrovolných hasičů Rožmitál p. Tř.</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FF3C56">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hasičů spojený s </w:t>
            </w:r>
            <w:proofErr w:type="gramStart"/>
            <w:r w:rsidRPr="00990E81">
              <w:rPr>
                <w:rFonts w:ascii="Arial" w:eastAsia="Times New Roman" w:hAnsi="Arial" w:cs="Arial"/>
                <w:color w:val="000000"/>
                <w:sz w:val="18"/>
                <w:szCs w:val="18"/>
                <w:lang w:eastAsia="cs-CZ"/>
              </w:rPr>
              <w:t>15.výročím</w:t>
            </w:r>
            <w:proofErr w:type="gramEnd"/>
            <w:r w:rsidRPr="00990E81">
              <w:rPr>
                <w:rFonts w:ascii="Arial" w:eastAsia="Times New Roman" w:hAnsi="Arial" w:cs="Arial"/>
                <w:color w:val="000000"/>
                <w:sz w:val="18"/>
                <w:szCs w:val="18"/>
                <w:lang w:eastAsia="cs-CZ"/>
              </w:rPr>
              <w:t xml:space="preserve"> založení poloprofesionální JPO II. při SDH Rožmitál p. Tř.</w:t>
            </w:r>
          </w:p>
        </w:tc>
      </w:tr>
      <w:tr w:rsidR="00990E81" w:rsidRPr="00990E81" w:rsidTr="00990E81">
        <w:trPr>
          <w:trHeight w:val="55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Město Rožmitál p. Tř.</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dětí v Rožmitál p. Tř.</w:t>
            </w:r>
          </w:p>
        </w:tc>
      </w:tr>
      <w:tr w:rsidR="00990E81" w:rsidRPr="00990E81" w:rsidTr="00990E81">
        <w:trPr>
          <w:trHeight w:val="857"/>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 xml:space="preserve">Kulturní gang Březnice, </w:t>
            </w:r>
            <w:proofErr w:type="gramStart"/>
            <w:r w:rsidRPr="00990E81">
              <w:rPr>
                <w:rFonts w:ascii="Arial" w:eastAsia="Times New Roman" w:hAnsi="Arial" w:cs="Arial"/>
                <w:color w:val="000000"/>
                <w:sz w:val="18"/>
                <w:szCs w:val="18"/>
                <w:lang w:eastAsia="cs-CZ"/>
              </w:rPr>
              <w:t>o.s.</w:t>
            </w:r>
            <w:proofErr w:type="gramEnd"/>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KOLA KOLEČKA 2014 aneb velký závod na malých strojích</w:t>
            </w:r>
          </w:p>
        </w:tc>
        <w:bookmarkStart w:id="0" w:name="_GoBack"/>
        <w:bookmarkEnd w:id="0"/>
      </w:tr>
      <w:tr w:rsidR="00990E81" w:rsidRPr="00990E81" w:rsidTr="00990E81">
        <w:trPr>
          <w:trHeight w:val="658"/>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Mateřské centrum Rozmarýnek</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Rožmitálské čarodějnice</w:t>
            </w:r>
          </w:p>
        </w:tc>
      </w:tr>
      <w:tr w:rsidR="00990E81" w:rsidRPr="00990E81" w:rsidTr="00990E81">
        <w:trPr>
          <w:trHeight w:val="58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Věšín</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Den dětí ve Věšíně</w:t>
            </w:r>
          </w:p>
        </w:tc>
      </w:tr>
      <w:tr w:rsidR="00990E81" w:rsidRPr="00990E81" w:rsidTr="00990E81">
        <w:trPr>
          <w:trHeight w:val="58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Sdruž</w:t>
            </w:r>
            <w:r w:rsidRPr="00FF3C56">
              <w:rPr>
                <w:rFonts w:ascii="Arial" w:eastAsia="Times New Roman" w:hAnsi="Arial" w:cs="Arial"/>
                <w:color w:val="000000"/>
                <w:sz w:val="18"/>
                <w:szCs w:val="18"/>
                <w:lang w:eastAsia="cs-CZ"/>
              </w:rPr>
              <w:t>ení rodičů a přátel VOŠ a SOŠ Bř</w:t>
            </w:r>
            <w:r w:rsidRPr="00990E81">
              <w:rPr>
                <w:rFonts w:ascii="Arial" w:eastAsia="Times New Roman" w:hAnsi="Arial" w:cs="Arial"/>
                <w:color w:val="000000"/>
                <w:sz w:val="18"/>
                <w:szCs w:val="18"/>
                <w:lang w:eastAsia="cs-CZ"/>
              </w:rPr>
              <w:t>eznice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Spolu proti násilí</w:t>
            </w:r>
          </w:p>
        </w:tc>
      </w:tr>
      <w:tr w:rsidR="00990E81" w:rsidRPr="00990E81" w:rsidTr="00990E81">
        <w:trPr>
          <w:trHeight w:val="642"/>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Brdy nad zlato</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FF3C56">
              <w:rPr>
                <w:rFonts w:ascii="Arial" w:eastAsia="Times New Roman" w:hAnsi="Arial" w:cs="Arial"/>
                <w:color w:val="000000"/>
                <w:sz w:val="18"/>
                <w:szCs w:val="18"/>
                <w:lang w:eastAsia="cs-CZ"/>
              </w:rPr>
              <w:t xml:space="preserve">Znovunalezení </w:t>
            </w:r>
            <w:proofErr w:type="spellStart"/>
            <w:r w:rsidRPr="00FF3C56">
              <w:rPr>
                <w:rFonts w:ascii="Arial" w:eastAsia="Times New Roman" w:hAnsi="Arial" w:cs="Arial"/>
                <w:color w:val="000000"/>
                <w:sz w:val="18"/>
                <w:szCs w:val="18"/>
                <w:lang w:eastAsia="cs-CZ"/>
              </w:rPr>
              <w:t>V</w:t>
            </w:r>
            <w:r w:rsidRPr="00990E81">
              <w:rPr>
                <w:rFonts w:ascii="Arial" w:eastAsia="Times New Roman" w:hAnsi="Arial" w:cs="Arial"/>
                <w:color w:val="000000"/>
                <w:sz w:val="18"/>
                <w:szCs w:val="18"/>
                <w:lang w:eastAsia="cs-CZ"/>
              </w:rPr>
              <w:t>acíkovské</w:t>
            </w:r>
            <w:proofErr w:type="spellEnd"/>
            <w:r w:rsidRPr="00990E81">
              <w:rPr>
                <w:rFonts w:ascii="Arial" w:eastAsia="Times New Roman" w:hAnsi="Arial" w:cs="Arial"/>
                <w:color w:val="000000"/>
                <w:sz w:val="18"/>
                <w:szCs w:val="18"/>
                <w:lang w:eastAsia="cs-CZ"/>
              </w:rPr>
              <w:t xml:space="preserve"> kroniky</w:t>
            </w:r>
          </w:p>
        </w:tc>
      </w:tr>
      <w:tr w:rsidR="00990E81" w:rsidRPr="00990E81" w:rsidTr="00990E81">
        <w:trPr>
          <w:trHeight w:val="55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Milín</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Podbrdskem na kole</w:t>
            </w:r>
          </w:p>
        </w:tc>
      </w:tr>
      <w:tr w:rsidR="00990E81" w:rsidRPr="00990E81" w:rsidTr="00990E81">
        <w:trPr>
          <w:trHeight w:val="749"/>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Základní a Mateřská škola Hvožďany</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Cesta za třemšínským pokladem aneb po stopách pověstí Bohuslava Fišera</w:t>
            </w:r>
          </w:p>
        </w:tc>
      </w:tr>
      <w:tr w:rsidR="00990E81" w:rsidRPr="00990E81" w:rsidTr="00990E81">
        <w:trPr>
          <w:trHeight w:val="642"/>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Mateřské centrum Pampeliška Březnice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Balónkový maškarní rej</w:t>
            </w:r>
          </w:p>
        </w:tc>
      </w:tr>
      <w:tr w:rsidR="00990E81" w:rsidRPr="00990E81" w:rsidTr="00990E81">
        <w:trPr>
          <w:trHeight w:val="611"/>
          <w:jc w:val="center"/>
        </w:trPr>
        <w:tc>
          <w:tcPr>
            <w:tcW w:w="4302" w:type="dxa"/>
            <w:tcBorders>
              <w:top w:val="nil"/>
              <w:left w:val="single" w:sz="8" w:space="0" w:color="auto"/>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Obec Sedlice</w:t>
            </w:r>
          </w:p>
        </w:tc>
        <w:tc>
          <w:tcPr>
            <w:tcW w:w="5087" w:type="dxa"/>
            <w:tcBorders>
              <w:top w:val="nil"/>
              <w:left w:val="nil"/>
              <w:bottom w:val="single" w:sz="8" w:space="0" w:color="auto"/>
              <w:right w:val="single" w:sz="8" w:space="0" w:color="auto"/>
            </w:tcBorders>
            <w:shd w:val="clear" w:color="auto" w:fill="auto"/>
            <w:vAlign w:val="center"/>
            <w:hideMark/>
          </w:tcPr>
          <w:p w:rsidR="00990E81" w:rsidRPr="00990E81" w:rsidRDefault="00990E81" w:rsidP="00990E81">
            <w:pPr>
              <w:spacing w:after="0" w:line="240" w:lineRule="auto"/>
              <w:jc w:val="both"/>
              <w:rPr>
                <w:rFonts w:ascii="Arial" w:eastAsia="Times New Roman" w:hAnsi="Arial" w:cs="Arial"/>
                <w:color w:val="000000"/>
                <w:sz w:val="18"/>
                <w:szCs w:val="18"/>
                <w:lang w:eastAsia="cs-CZ"/>
              </w:rPr>
            </w:pPr>
            <w:r w:rsidRPr="00990E81">
              <w:rPr>
                <w:rFonts w:ascii="Arial" w:eastAsia="Times New Roman" w:hAnsi="Arial" w:cs="Arial"/>
                <w:color w:val="000000"/>
                <w:sz w:val="18"/>
                <w:szCs w:val="18"/>
                <w:lang w:eastAsia="cs-CZ"/>
              </w:rPr>
              <w:t xml:space="preserve">Dětský den v </w:t>
            </w:r>
            <w:proofErr w:type="spellStart"/>
            <w:r w:rsidRPr="00990E81">
              <w:rPr>
                <w:rFonts w:ascii="Arial" w:eastAsia="Times New Roman" w:hAnsi="Arial" w:cs="Arial"/>
                <w:color w:val="000000"/>
                <w:sz w:val="18"/>
                <w:szCs w:val="18"/>
                <w:lang w:eastAsia="cs-CZ"/>
              </w:rPr>
              <w:t>Hoděmyšli</w:t>
            </w:r>
            <w:proofErr w:type="spellEnd"/>
          </w:p>
        </w:tc>
      </w:tr>
    </w:tbl>
    <w:p w:rsidR="00F0634A" w:rsidRPr="00FF3C56" w:rsidRDefault="00990E81" w:rsidP="00990E81">
      <w:pPr>
        <w:spacing w:after="0" w:line="360" w:lineRule="auto"/>
        <w:jc w:val="right"/>
        <w:rPr>
          <w:rFonts w:ascii="Arial" w:hAnsi="Arial" w:cs="Arial"/>
          <w:i/>
          <w:sz w:val="20"/>
          <w:szCs w:val="20"/>
        </w:rPr>
      </w:pPr>
      <w:r w:rsidRPr="00FF3C56">
        <w:rPr>
          <w:rFonts w:ascii="Arial" w:hAnsi="Arial" w:cs="Arial"/>
          <w:i/>
          <w:sz w:val="20"/>
          <w:szCs w:val="20"/>
        </w:rPr>
        <w:t>Ing. Gabriela Jeníčková</w:t>
      </w:r>
    </w:p>
    <w:p w:rsidR="00F0634A" w:rsidRPr="00FF3C56" w:rsidRDefault="00FF3C56" w:rsidP="00F0634A">
      <w:pPr>
        <w:spacing w:after="0" w:line="360" w:lineRule="auto"/>
        <w:jc w:val="both"/>
        <w:rPr>
          <w:rFonts w:ascii="Arial" w:hAnsi="Arial" w:cs="Arial"/>
          <w:sz w:val="20"/>
          <w:szCs w:val="20"/>
        </w:rPr>
      </w:pPr>
      <w:r>
        <w:rPr>
          <w:rFonts w:ascii="Arial" w:hAnsi="Arial" w:cs="Arial"/>
          <w:sz w:val="20"/>
          <w:szCs w:val="20"/>
        </w:rPr>
        <w:lastRenderedPageBreak/>
        <w:t>Druhý p</w:t>
      </w:r>
      <w:r w:rsidR="00F0634A" w:rsidRPr="00FF3C56">
        <w:rPr>
          <w:rFonts w:ascii="Arial" w:hAnsi="Arial" w:cs="Arial"/>
          <w:sz w:val="20"/>
          <w:szCs w:val="20"/>
        </w:rPr>
        <w:t xml:space="preserve">rojekt </w:t>
      </w:r>
      <w:r>
        <w:rPr>
          <w:rFonts w:ascii="Arial" w:hAnsi="Arial" w:cs="Arial"/>
          <w:sz w:val="20"/>
          <w:szCs w:val="20"/>
        </w:rPr>
        <w:t xml:space="preserve">byl určen </w:t>
      </w:r>
      <w:r w:rsidR="00F0634A" w:rsidRPr="00FF3C56">
        <w:rPr>
          <w:rFonts w:ascii="Arial" w:hAnsi="Arial" w:cs="Arial"/>
          <w:sz w:val="20"/>
          <w:szCs w:val="20"/>
        </w:rPr>
        <w:t xml:space="preserve">na podporu zpracování Strategie komunitně vedeného místního rozvoje MAS Podbrdsko (tzv. SCLLD), který probíhal od </w:t>
      </w:r>
      <w:r w:rsidR="00A44193">
        <w:rPr>
          <w:rFonts w:ascii="Arial" w:hAnsi="Arial" w:cs="Arial"/>
          <w:sz w:val="20"/>
          <w:szCs w:val="20"/>
        </w:rPr>
        <w:t>1. 3. 2014</w:t>
      </w:r>
      <w:r w:rsidR="00F0634A" w:rsidRPr="00FF3C56">
        <w:rPr>
          <w:rFonts w:ascii="Arial" w:hAnsi="Arial" w:cs="Arial"/>
          <w:sz w:val="20"/>
          <w:szCs w:val="20"/>
        </w:rPr>
        <w:t xml:space="preserve"> do 31. 8. 2014</w:t>
      </w:r>
      <w:r w:rsidR="00990E81" w:rsidRPr="00FF3C56">
        <w:rPr>
          <w:rFonts w:ascii="Arial" w:hAnsi="Arial" w:cs="Arial"/>
          <w:sz w:val="20"/>
          <w:szCs w:val="20"/>
        </w:rPr>
        <w:t>,</w:t>
      </w:r>
      <w:r w:rsidR="00F0634A" w:rsidRPr="00FF3C56">
        <w:rPr>
          <w:rFonts w:ascii="Arial" w:hAnsi="Arial" w:cs="Arial"/>
          <w:sz w:val="20"/>
          <w:szCs w:val="20"/>
        </w:rPr>
        <w:t xml:space="preserve"> a který byl realizován díky podpoře Operačního programu Technická pomoc (OPTP). OPTP, řízený Ministerstvem pro místní rozvoj</w:t>
      </w:r>
      <w:r w:rsidR="001C73FD" w:rsidRPr="00FF3C56">
        <w:rPr>
          <w:rFonts w:ascii="Arial" w:hAnsi="Arial" w:cs="Arial"/>
          <w:sz w:val="20"/>
          <w:szCs w:val="20"/>
        </w:rPr>
        <w:t xml:space="preserve"> (MMR)</w:t>
      </w:r>
      <w:r w:rsidR="00F0634A" w:rsidRPr="00FF3C56">
        <w:rPr>
          <w:rFonts w:ascii="Arial" w:hAnsi="Arial" w:cs="Arial"/>
          <w:sz w:val="20"/>
          <w:szCs w:val="20"/>
        </w:rPr>
        <w:t>, podporoval hlavně administrativní fungování MAS, práce na strategii, komunitní plánování, potřebné odborné služby a budování povědomí o přínosech MAS.</w:t>
      </w:r>
    </w:p>
    <w:p w:rsidR="0006599B" w:rsidRPr="00FF3C56" w:rsidRDefault="0006599B" w:rsidP="001E5BAE">
      <w:pPr>
        <w:spacing w:after="0" w:line="360" w:lineRule="auto"/>
        <w:jc w:val="both"/>
        <w:rPr>
          <w:rFonts w:ascii="Arial" w:hAnsi="Arial" w:cs="Arial"/>
          <w:sz w:val="20"/>
          <w:szCs w:val="20"/>
        </w:rPr>
      </w:pPr>
    </w:p>
    <w:p w:rsidR="00F0634A" w:rsidRPr="00A44193" w:rsidRDefault="00F0634A" w:rsidP="001E5BAE">
      <w:pPr>
        <w:spacing w:after="0" w:line="360" w:lineRule="auto"/>
        <w:jc w:val="both"/>
        <w:rPr>
          <w:rFonts w:ascii="Arial" w:hAnsi="Arial" w:cs="Arial"/>
          <w:b/>
          <w:color w:val="FF0000"/>
          <w:sz w:val="20"/>
          <w:szCs w:val="20"/>
        </w:rPr>
      </w:pPr>
      <w:r w:rsidRPr="00A44193">
        <w:rPr>
          <w:rFonts w:ascii="Arial" w:hAnsi="Arial" w:cs="Arial"/>
          <w:b/>
          <w:color w:val="FF0000"/>
          <w:sz w:val="20"/>
          <w:szCs w:val="20"/>
        </w:rPr>
        <w:t xml:space="preserve">Oba tyto projekty byly řádně </w:t>
      </w:r>
      <w:r w:rsidR="001C73FD" w:rsidRPr="00A44193">
        <w:rPr>
          <w:rFonts w:ascii="Arial" w:hAnsi="Arial" w:cs="Arial"/>
          <w:b/>
          <w:color w:val="FF0000"/>
          <w:sz w:val="20"/>
          <w:szCs w:val="20"/>
        </w:rPr>
        <w:t>administrativně zpracovány, zkontrolovány MMR a SZIF a shledány jako plně vyhovující.</w:t>
      </w:r>
    </w:p>
    <w:p w:rsidR="001C73FD" w:rsidRDefault="001C73FD" w:rsidP="001E5BAE">
      <w:pPr>
        <w:spacing w:after="0" w:line="360" w:lineRule="auto"/>
        <w:jc w:val="both"/>
        <w:rPr>
          <w:rFonts w:ascii="Arial" w:hAnsi="Arial" w:cs="Arial"/>
          <w:sz w:val="20"/>
          <w:szCs w:val="20"/>
        </w:rPr>
      </w:pPr>
    </w:p>
    <w:p w:rsidR="001C73FD" w:rsidRPr="00FF3C56" w:rsidRDefault="00A44193" w:rsidP="001E5BAE">
      <w:pPr>
        <w:spacing w:after="0" w:line="360" w:lineRule="auto"/>
        <w:jc w:val="both"/>
        <w:rPr>
          <w:rFonts w:ascii="Arial" w:hAnsi="Arial" w:cs="Arial"/>
          <w:sz w:val="20"/>
          <w:szCs w:val="20"/>
        </w:rPr>
      </w:pPr>
      <w:r>
        <w:rPr>
          <w:rFonts w:ascii="Arial" w:hAnsi="Arial" w:cs="Arial"/>
          <w:sz w:val="20"/>
          <w:szCs w:val="20"/>
        </w:rPr>
        <w:t>Strategii bylo možné do 15. 9. 2014 připomínkovat.</w:t>
      </w:r>
      <w:r w:rsidR="002D6324" w:rsidRPr="00FF3C56">
        <w:rPr>
          <w:rFonts w:ascii="Arial" w:hAnsi="Arial" w:cs="Arial"/>
          <w:sz w:val="20"/>
          <w:szCs w:val="20"/>
        </w:rPr>
        <w:t xml:space="preserve"> Nyní pracujeme na vypořádání obdržených připomínek. Také</w:t>
      </w:r>
      <w:r w:rsidR="001C73FD" w:rsidRPr="00FF3C56">
        <w:rPr>
          <w:rFonts w:ascii="Arial" w:hAnsi="Arial" w:cs="Arial"/>
          <w:sz w:val="20"/>
          <w:szCs w:val="20"/>
        </w:rPr>
        <w:t xml:space="preserve"> pracujeme na přípravě dalších povinností nutných pro fungování místních akčních skupin v roce 2015</w:t>
      </w:r>
      <w:r w:rsidR="002D6324" w:rsidRPr="00FF3C56">
        <w:rPr>
          <w:rFonts w:ascii="Arial" w:hAnsi="Arial" w:cs="Arial"/>
          <w:sz w:val="20"/>
          <w:szCs w:val="20"/>
        </w:rPr>
        <w:t xml:space="preserve"> a na přípravě lednové valné hromady MAS.</w:t>
      </w:r>
      <w:r w:rsidR="001C73FD" w:rsidRPr="00FF3C56">
        <w:rPr>
          <w:rFonts w:ascii="Arial" w:hAnsi="Arial" w:cs="Arial"/>
          <w:sz w:val="20"/>
          <w:szCs w:val="20"/>
        </w:rPr>
        <w:t xml:space="preserve"> </w:t>
      </w:r>
    </w:p>
    <w:p w:rsidR="004A1557" w:rsidRPr="00FF3C56" w:rsidRDefault="004A1557"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eastAsia="Times New Roman" w:hAnsi="Arial" w:cs="Arial"/>
          <w:b/>
          <w:sz w:val="20"/>
          <w:szCs w:val="20"/>
          <w:lang w:eastAsia="cs-CZ"/>
        </w:rPr>
      </w:pPr>
      <w:r w:rsidRPr="00FF3C56">
        <w:rPr>
          <w:rFonts w:ascii="Arial" w:eastAsia="Times New Roman" w:hAnsi="Arial" w:cs="Arial"/>
          <w:b/>
          <w:sz w:val="20"/>
          <w:szCs w:val="20"/>
          <w:lang w:eastAsia="cs-CZ"/>
        </w:rPr>
        <w:t>Proč je dobré BÝT ČLENEM MAS?</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Můžete spoluvytvářet prostor pro komunikaci a spolupráci, podílet se na směřování rozvoje našeho regionu, navázat spolupráci s jinými subjekty (obcemi, podnikateli či spolky, apod.), zapojit se do mezigenerační spolupráce, nebo pomoci rozvíjet společenský život. V případě úspěšné strategie budete moci osobně spolurozhodovat o rozdělování finančních prostředků a podílet se na kontrole využívání dotací v regionu - tedy být součástí veřejné kontroly.</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 xml:space="preserve">O všech novinkách a činnosti MAS Podbrdsko vás budeme i nadále informovat v regionálním tisku, na webu www.maspodbrdsko.cz a na </w:t>
      </w:r>
      <w:proofErr w:type="spellStart"/>
      <w:r w:rsidRPr="00FF3C56">
        <w:rPr>
          <w:rFonts w:ascii="Arial" w:hAnsi="Arial" w:cs="Arial"/>
          <w:sz w:val="20"/>
          <w:szCs w:val="20"/>
        </w:rPr>
        <w:t>Facebooku</w:t>
      </w:r>
      <w:proofErr w:type="spellEnd"/>
      <w:r w:rsidRPr="00FF3C56">
        <w:rPr>
          <w:rFonts w:ascii="Arial" w:hAnsi="Arial" w:cs="Arial"/>
          <w:sz w:val="20"/>
          <w:szCs w:val="20"/>
        </w:rPr>
        <w:t xml:space="preserve"> MAS Podbrdsko. Veškeré dotazy Vám zodpovíme také osobně v úředních hodinách v kanceláři MAS (Městské zdravotnické zařízení Rožmitál pod Třemšínem, 1. patro, 1. dveře):</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pondělí</w:t>
      </w:r>
      <w:r w:rsidRPr="00FF3C56">
        <w:rPr>
          <w:rFonts w:ascii="Arial" w:hAnsi="Arial" w:cs="Arial"/>
          <w:sz w:val="20"/>
          <w:szCs w:val="20"/>
        </w:rPr>
        <w:tab/>
      </w:r>
      <w:r w:rsidRPr="00FF3C56">
        <w:rPr>
          <w:rFonts w:ascii="Arial" w:hAnsi="Arial" w:cs="Arial"/>
          <w:sz w:val="20"/>
          <w:szCs w:val="20"/>
        </w:rPr>
        <w:tab/>
        <w:t>od 9:00 - 11:00 hodin</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úterý</w:t>
      </w:r>
      <w:r w:rsidRPr="00FF3C56">
        <w:rPr>
          <w:rFonts w:ascii="Arial" w:hAnsi="Arial" w:cs="Arial"/>
          <w:sz w:val="20"/>
          <w:szCs w:val="20"/>
        </w:rPr>
        <w:tab/>
      </w:r>
      <w:r w:rsidRPr="00FF3C56">
        <w:rPr>
          <w:rFonts w:ascii="Arial" w:hAnsi="Arial" w:cs="Arial"/>
          <w:sz w:val="20"/>
          <w:szCs w:val="20"/>
        </w:rPr>
        <w:tab/>
        <w:t>od 13:00 - 14:30 hodin</w:t>
      </w:r>
    </w:p>
    <w:p w:rsidR="0006599B" w:rsidRPr="00FF3C56" w:rsidRDefault="0006599B" w:rsidP="001E5BAE">
      <w:pPr>
        <w:spacing w:after="0" w:line="360" w:lineRule="auto"/>
        <w:jc w:val="both"/>
        <w:rPr>
          <w:rFonts w:ascii="Arial" w:hAnsi="Arial" w:cs="Arial"/>
          <w:sz w:val="20"/>
          <w:szCs w:val="20"/>
        </w:rPr>
      </w:pPr>
      <w:r w:rsidRPr="00FF3C56">
        <w:rPr>
          <w:rFonts w:ascii="Arial" w:hAnsi="Arial" w:cs="Arial"/>
          <w:sz w:val="20"/>
          <w:szCs w:val="20"/>
        </w:rPr>
        <w:t>Nebo dále po telefonické domluvě.</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Jana </w:t>
      </w:r>
      <w:proofErr w:type="spellStart"/>
      <w:r w:rsidRPr="00FF3C56">
        <w:rPr>
          <w:rFonts w:ascii="Arial" w:eastAsia="Times New Roman" w:hAnsi="Arial" w:cs="Arial"/>
          <w:sz w:val="20"/>
          <w:szCs w:val="20"/>
          <w:lang w:eastAsia="cs-CZ"/>
        </w:rPr>
        <w:t>Filinová</w:t>
      </w:r>
      <w:proofErr w:type="spellEnd"/>
      <w:r w:rsidRPr="00FF3C56">
        <w:rPr>
          <w:rFonts w:ascii="Arial" w:eastAsia="Times New Roman" w:hAnsi="Arial" w:cs="Arial"/>
          <w:sz w:val="20"/>
          <w:szCs w:val="20"/>
          <w:lang w:eastAsia="cs-CZ"/>
        </w:rPr>
        <w:t xml:space="preserve"> (tel. 723 435 274)</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Jitka Drechslerová (tel. 720 679 797)</w:t>
      </w:r>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Kancelář MAS </w:t>
      </w:r>
      <w:proofErr w:type="gramStart"/>
      <w:r w:rsidRPr="00FF3C56">
        <w:rPr>
          <w:rFonts w:ascii="Arial" w:hAnsi="Arial" w:cs="Arial"/>
          <w:sz w:val="20"/>
          <w:szCs w:val="20"/>
        </w:rPr>
        <w:t>PODBRDSKO</w:t>
      </w:r>
      <w:r w:rsidRPr="00FF3C56">
        <w:rPr>
          <w:rFonts w:ascii="Arial" w:eastAsia="Times New Roman" w:hAnsi="Arial" w:cs="Arial"/>
          <w:sz w:val="20"/>
          <w:szCs w:val="20"/>
          <w:lang w:eastAsia="cs-CZ"/>
        </w:rPr>
        <w:t>, z.s.</w:t>
      </w:r>
      <w:proofErr w:type="gramEnd"/>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email: </w:t>
      </w:r>
      <w:hyperlink r:id="rId5" w:history="1">
        <w:r w:rsidRPr="00FF3C56">
          <w:rPr>
            <w:rStyle w:val="Hypertextovodkaz"/>
            <w:rFonts w:ascii="Arial" w:eastAsia="Times New Roman" w:hAnsi="Arial" w:cs="Arial"/>
            <w:sz w:val="20"/>
            <w:szCs w:val="20"/>
            <w:lang w:eastAsia="cs-CZ"/>
          </w:rPr>
          <w:t>maspodbrdsko@seznam.cz</w:t>
        </w:r>
      </w:hyperlink>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eastAsia="Times New Roman" w:hAnsi="Arial" w:cs="Arial"/>
          <w:sz w:val="20"/>
          <w:szCs w:val="20"/>
          <w:lang w:eastAsia="cs-CZ"/>
        </w:rPr>
        <w:t xml:space="preserve">web: </w:t>
      </w:r>
      <w:hyperlink r:id="rId6" w:history="1">
        <w:r w:rsidRPr="00FF3C56">
          <w:rPr>
            <w:rStyle w:val="Hypertextovodkaz"/>
            <w:rFonts w:ascii="Arial" w:eastAsia="Times New Roman" w:hAnsi="Arial" w:cs="Arial"/>
            <w:sz w:val="20"/>
            <w:szCs w:val="20"/>
            <w:lang w:eastAsia="cs-CZ"/>
          </w:rPr>
          <w:t>www.maspodbrdsko.cz</w:t>
        </w:r>
      </w:hyperlink>
    </w:p>
    <w:p w:rsidR="0006599B" w:rsidRPr="00FF3C56" w:rsidRDefault="0006599B" w:rsidP="001E5BAE">
      <w:pPr>
        <w:spacing w:after="0" w:line="360" w:lineRule="auto"/>
        <w:jc w:val="both"/>
        <w:rPr>
          <w:rFonts w:ascii="Arial" w:eastAsia="Times New Roman" w:hAnsi="Arial" w:cs="Arial"/>
          <w:sz w:val="20"/>
          <w:szCs w:val="20"/>
          <w:lang w:eastAsia="cs-CZ"/>
        </w:rPr>
      </w:pPr>
      <w:r w:rsidRPr="00FF3C56">
        <w:rPr>
          <w:rFonts w:ascii="Arial" w:hAnsi="Arial" w:cs="Arial"/>
          <w:noProof/>
          <w:sz w:val="20"/>
          <w:szCs w:val="20"/>
          <w:lang w:eastAsia="cs-CZ"/>
        </w:rPr>
        <w:drawing>
          <wp:inline distT="0" distB="0" distL="0" distR="0">
            <wp:extent cx="264648" cy="200025"/>
            <wp:effectExtent l="19050" t="0" r="2052" b="0"/>
            <wp:docPr id="2" name="obrázek 2" descr="https://encrypted-tbn1.gstatic.com/images?q=tbn:ANd9GcSqW7D_t485JbAnK9OBrM-tXfHmR63dfLMbm91qqckBIaG2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SqW7D_t485JbAnK9OBrM-tXfHmR63dfLMbm91qqckBIaG2itaT"/>
                    <pic:cNvPicPr>
                      <a:picLocks noChangeAspect="1" noChangeArrowheads="1"/>
                    </pic:cNvPicPr>
                  </pic:nvPicPr>
                  <pic:blipFill>
                    <a:blip r:embed="rId7" cstate="print"/>
                    <a:srcRect/>
                    <a:stretch>
                      <a:fillRect/>
                    </a:stretch>
                  </pic:blipFill>
                  <pic:spPr bwMode="auto">
                    <a:xfrm>
                      <a:off x="0" y="0"/>
                      <a:ext cx="269837" cy="203947"/>
                    </a:xfrm>
                    <a:prstGeom prst="rect">
                      <a:avLst/>
                    </a:prstGeom>
                    <a:noFill/>
                    <a:ln w="9525">
                      <a:noFill/>
                      <a:miter lim="800000"/>
                      <a:headEnd/>
                      <a:tailEnd/>
                    </a:ln>
                  </pic:spPr>
                </pic:pic>
              </a:graphicData>
            </a:graphic>
          </wp:inline>
        </w:drawing>
      </w:r>
      <w:r w:rsidRPr="00FF3C56">
        <w:rPr>
          <w:rFonts w:ascii="Arial" w:eastAsia="Times New Roman" w:hAnsi="Arial" w:cs="Arial"/>
          <w:sz w:val="20"/>
          <w:szCs w:val="20"/>
          <w:lang w:eastAsia="cs-CZ"/>
        </w:rPr>
        <w:t xml:space="preserve"> Místní akční skupina Podbrdsko</w:t>
      </w:r>
    </w:p>
    <w:p w:rsidR="0006599B" w:rsidRPr="00FF3C56" w:rsidRDefault="0006599B" w:rsidP="001E5BAE">
      <w:pPr>
        <w:spacing w:after="0" w:line="360" w:lineRule="auto"/>
        <w:jc w:val="both"/>
        <w:rPr>
          <w:rFonts w:ascii="Arial" w:hAnsi="Arial" w:cs="Arial"/>
          <w:sz w:val="20"/>
          <w:szCs w:val="20"/>
        </w:rPr>
      </w:pPr>
    </w:p>
    <w:p w:rsidR="0006599B" w:rsidRPr="00FF3C56" w:rsidRDefault="0006599B" w:rsidP="001E5BAE">
      <w:pPr>
        <w:spacing w:after="0" w:line="360" w:lineRule="auto"/>
        <w:jc w:val="both"/>
        <w:rPr>
          <w:rFonts w:ascii="Arial" w:hAnsi="Arial" w:cs="Arial"/>
          <w:sz w:val="20"/>
          <w:szCs w:val="20"/>
        </w:rPr>
      </w:pPr>
    </w:p>
    <w:sectPr w:rsidR="0006599B" w:rsidRPr="00FF3C56" w:rsidSect="002A3C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597A"/>
    <w:rsid w:val="0006599B"/>
    <w:rsid w:val="000E4B98"/>
    <w:rsid w:val="00142328"/>
    <w:rsid w:val="001C73FD"/>
    <w:rsid w:val="001E5BAE"/>
    <w:rsid w:val="002A3CF3"/>
    <w:rsid w:val="002D6324"/>
    <w:rsid w:val="004A1557"/>
    <w:rsid w:val="005B585A"/>
    <w:rsid w:val="00990E81"/>
    <w:rsid w:val="009C7669"/>
    <w:rsid w:val="00A16A05"/>
    <w:rsid w:val="00A44193"/>
    <w:rsid w:val="00CC472F"/>
    <w:rsid w:val="00DF3173"/>
    <w:rsid w:val="00E17BD6"/>
    <w:rsid w:val="00F0634A"/>
    <w:rsid w:val="00F4597A"/>
    <w:rsid w:val="00FF3C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CF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6599B"/>
    <w:rPr>
      <w:color w:val="0000FF" w:themeColor="hyperlink"/>
      <w:u w:val="single"/>
    </w:rPr>
  </w:style>
  <w:style w:type="paragraph" w:styleId="Textbubliny">
    <w:name w:val="Balloon Text"/>
    <w:basedOn w:val="Normln"/>
    <w:link w:val="TextbublinyChar"/>
    <w:uiPriority w:val="99"/>
    <w:semiHidden/>
    <w:unhideWhenUsed/>
    <w:rsid w:val="000659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59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6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podbrdsko.cz" TargetMode="External"/><Relationship Id="rId5" Type="http://schemas.openxmlformats.org/officeDocument/2006/relationships/hyperlink" Target="mailto:maspodbrdsko@seznam.cz"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3012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Filinovi</dc:creator>
  <cp:lastModifiedBy>Filinovi</cp:lastModifiedBy>
  <cp:revision>2</cp:revision>
  <dcterms:created xsi:type="dcterms:W3CDTF">2014-10-20T20:20:00Z</dcterms:created>
  <dcterms:modified xsi:type="dcterms:W3CDTF">2014-10-20T20:20:00Z</dcterms:modified>
</cp:coreProperties>
</file>